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F2" w:rsidRPr="009A65F2" w:rsidRDefault="009A65F2" w:rsidP="009A65F2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cs-CZ"/>
        </w:rPr>
        <w:t>Zápis z porady vedení Institutu komunikačních studií a žurnalistiky,</w:t>
      </w:r>
    </w:p>
    <w:p w:rsidR="009A65F2" w:rsidRPr="009A65F2" w:rsidRDefault="009A65F2" w:rsidP="009A65F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konané dne 4. 11. 2019</w:t>
      </w:r>
    </w:p>
    <w:p w:rsidR="009A65F2" w:rsidRPr="009A65F2" w:rsidRDefault="009A65F2" w:rsidP="009A65F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Přítomni</w:t>
      </w:r>
      <w:r w:rsidRPr="009A65F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: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9A65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 xml:space="preserve">PhDr. Jakub </w:t>
        </w:r>
        <w:proofErr w:type="spellStart"/>
        <w:r w:rsidRPr="009A65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Končelík</w:t>
        </w:r>
        <w:proofErr w:type="spellEnd"/>
        <w:r w:rsidRPr="009A65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, Ph.D.</w:t>
        </w:r>
      </w:hyperlink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 PhDr. Denisa Hejlová, Ph.D.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 PhDr. Jan Halada, CSc.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MgA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Jan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Peml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prof.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MgA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Martin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Ph.D.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PhDr. Irena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Prázová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Ph.D.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 Jitka Kryšpínová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doc.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MgA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Filip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Láb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Ph.D.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Pavla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Koterová</w:t>
      </w:r>
      <w:proofErr w:type="spellEnd"/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Omluveni: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Mgr. Anna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Shavit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Ph.D.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9A65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PhDr. Petr Bednařík, Ph.D.</w:t>
        </w:r>
      </w:hyperlink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PhDr. Alice Němcová Tejkalová, Ph.D.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Program:</w:t>
      </w:r>
    </w:p>
    <w:p w:rsidR="009A65F2" w:rsidRPr="009A65F2" w:rsidRDefault="009A65F2" w:rsidP="009A65F2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  </w:t>
      </w: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Informace – ředitel IKSŽ</w:t>
      </w:r>
    </w:p>
    <w:p w:rsidR="009A65F2" w:rsidRPr="009A65F2" w:rsidRDefault="009A65F2" w:rsidP="009A65F2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2)  </w:t>
      </w: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Informace – katedry a součásti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  </w:t>
      </w:r>
    </w:p>
    <w:p w:rsidR="009A65F2" w:rsidRPr="009A65F2" w:rsidRDefault="009A65F2" w:rsidP="009A65F2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1)</w:t>
      </w:r>
    </w:p>
    <w:p w:rsidR="009A65F2" w:rsidRPr="009A65F2" w:rsidRDefault="009A65F2" w:rsidP="009A65F2">
      <w:pPr>
        <w:spacing w:before="240" w:after="240" w:line="240" w:lineRule="auto"/>
        <w:ind w:left="349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     Dr.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informoval, že považuje testovací provoz přehledu přítomnosti na pracovišti (tzv. „Plachta přítomnosti“) za ukončený a tento přehled nyní vstupuje do ostrého provozu. Pedagogové nyní již mohou přehled využívat (kupř. k organizaci pracovních schůzek).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 ledna 2020 nastoupí na IKSŽ na pozici koordinátorky vnějších vztahů naše absolventka Tereza Ježková - bude mít na starosti rozvoj i každodenní péči o PR institutu.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zúčastní tento týden vědeckého kolokvia v Olomouci.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polovině listopadu proběhne pracovní setkání s doktorandy IKSŽ na chatě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Patejdlovka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Krkonoších.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Časopis Mediální studia podal přihlášku k indexování v databázi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Scopus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Do jejího vyhodnocení péči o časopis převzala FSS Masarykovy univerzity.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25. 11. bude zahájena výstava v Galerii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Hollar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kterou IKSŽ pořádá k výročí 17. listopadu a zve na ni kromě hostů a zaměstnanců i bývalé absolventy – pozvánka bude následovat.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12. jsou všichni zaměstnanci IKSŽ  zváni na předvánoční setkání do restaurace Nebozízek na Petřínském kopci.</w:t>
      </w:r>
    </w:p>
    <w:p w:rsidR="009A65F2" w:rsidRPr="009A65F2" w:rsidRDefault="009A65F2" w:rsidP="009A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  2)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Věda – </w:t>
      </w:r>
      <w:proofErr w:type="spellStart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dr.Shavit</w:t>
      </w:r>
      <w:proofErr w:type="spellEnd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Shavit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porady neúčastnila - její agendu tlumočil dr.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Proběhl workshop o vědě.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Vznikla mailová adresa: veda.iksz@fsv.cuni.cz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rámci projektu 4EU plus aliance budou vypsány malé granty.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Dr.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Shavit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děkuje  všem katedrám za podání grantů TAČR.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Průběžně probíhají konzultace k jednotlivým grantům.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Administrátor grantů se stále hledá.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 Kryšpínovou zajímá kolik je grantů celkem a s jakou spoluúčastí - 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9A65F2" w:rsidRPr="009A65F2" w:rsidRDefault="009A65F2" w:rsidP="009A65F2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MKPR – doc. Hejlová: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lastRenderedPageBreak/>
        <w:t> </w:t>
      </w: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25. 11. připravuje katedra MKPR workshop k výročí 17. listopadu, který </w:t>
      </w:r>
      <w:proofErr w:type="gram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proběhne</w:t>
      </w:r>
      <w:proofErr w:type="gram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učebně 212 od 15:30 do 17:00 hod. </w:t>
      </w:r>
      <w:proofErr w:type="gram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Představí</w:t>
      </w:r>
      <w:proofErr w:type="gram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zde krátký „výtah“ ze svého současného výzkumu. Akce není určena pro veřejnost ale pouze pro naše studenty a pedagogy.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13. 11. proběhne v zasedací místnosti 212 akce pod názvem: Kulatý stůl odborníků na téma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Influencer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marketing, kterou katedra pořádá ve spolupráci s AKA a APRA pod neformální Platformou profesionální komunikace 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katedru byly podány žádosti o 3 projekty TAČR.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Kontrola sylabů proběhla a vše je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vpořádku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Doc. Hejlová podala informace o své ERASMUS + cestě na univerzitu v Amsterodamu.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Katedra MKPR plánuje zorganizovat další setkání se studenty, kteří byli na </w:t>
      </w:r>
      <w:proofErr w:type="gram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Erasmus</w:t>
      </w:r>
      <w:proofErr w:type="gram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výjezdu. </w:t>
      </w:r>
      <w:proofErr w:type="spellStart"/>
      <w:proofErr w:type="gram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Ing.Rosenfeldová</w:t>
      </w:r>
      <w:proofErr w:type="spellEnd"/>
      <w:proofErr w:type="gram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v této věci obrátí na prof.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Štolla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KMS – prof. </w:t>
      </w:r>
      <w:proofErr w:type="spellStart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Štoll</w:t>
      </w:r>
      <w:proofErr w:type="spellEnd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Prof.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informoval o tom, že proběhla řada schůzek ohledně nových akreditačních žádostí. Hledaly se inspirace i v zahraničí.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Sylaby v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SISu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prošly kontrolou. Některé bylo třeba „přeskládat“ a doplnit. Bylo by potřeba „standardizovat“ vzhled sylabů.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Proběhla i schůzka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subgarantů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jednotlivých specializací.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Projednávaly se například teze a jejich odevzdávání – bude třeba vyhláškou ředitele stanovit konkrétní data. Dále se zde projednávalo opatření děkanky ohledně užívání klasifikace A-F  a nová interpretace této stupnice.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hodnocení praktických bakalářských prací bude vytvořen nový formulář.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Předmět Aktuální mediální témata, kam jsou </w:t>
      </w:r>
      <w:proofErr w:type="gram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zváni</w:t>
      </w:r>
      <w:proofErr w:type="gram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hosté se úspěšně rozběhl. Doc. Hejlová navrhuje vytvořit pro studenty Google kalendář s těmito akcemi.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Studenti se v rámci předmětu Projekt IKSŽ spolupodílejí na organizaci různých akcí a projektů IKSŽ.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Hlásí se momentálně 4 studenti, kteří mají zájem vypomáhat s instalací výstavy v Galerii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Hollar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Prof.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spolu s dr. Bednaříkem a dr. Krumlem podíleli na semináři Osm dnů, které otřásly televizí, který pořádala Česká televize.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Prof.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navštěvuje průběžně i výuku v Krystalu, aby se přesvědčil, zda vše funguje správně.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Prof.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Štoll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informoval, že ukončil projekt časopisu QTV, který mělo vydávat IKSŽ a informoval o tom mailem všechny členy Odborné rady tohoto časopisu.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</w:t>
      </w:r>
    </w:p>
    <w:p w:rsidR="009A65F2" w:rsidRPr="009A65F2" w:rsidRDefault="009A65F2" w:rsidP="009A65F2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KŽ – </w:t>
      </w:r>
      <w:proofErr w:type="spellStart"/>
      <w:proofErr w:type="gramStart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doc.Láb</w:t>
      </w:r>
      <w:proofErr w:type="spellEnd"/>
      <w:proofErr w:type="gramEnd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       </w:t>
      </w: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ab/>
      </w: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Sylaby prošly kontrolou i na katedře Žurnalistiky – vše je nyní v pořádku.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</w:t>
      </w: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Minulý týden se otevřely přihlášky do programu Erasmus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Mundus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A65F2" w:rsidRPr="009A65F2" w:rsidRDefault="009A65F2" w:rsidP="009A65F2">
      <w:pPr>
        <w:spacing w:before="240"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Doc.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Láb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upravil formulář tezí tak, aby vyhovoval praktickým závěrečným    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pracem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A65F2" w:rsidRPr="009A65F2" w:rsidRDefault="009A65F2" w:rsidP="009A65F2">
      <w:pPr>
        <w:spacing w:before="240" w:after="24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KŽ připravuje magisterskou akreditaci.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 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CEMES – </w:t>
      </w:r>
      <w:proofErr w:type="spellStart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dr.Prázová</w:t>
      </w:r>
      <w:proofErr w:type="spellEnd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 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Průběžná práce na výzkumu nakladatelů, metodické a administrativní konzultace.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Připravují nově dva granty Ministerstva kultury.</w:t>
      </w:r>
    </w:p>
    <w:p w:rsidR="009A65F2" w:rsidRPr="009A65F2" w:rsidRDefault="009A65F2" w:rsidP="009A65F2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Dále probíhá příprava jednoho velkého grantu napříč katedrami: Slovník novinářů 20. století.</w:t>
      </w:r>
    </w:p>
    <w:p w:rsidR="009A65F2" w:rsidRPr="009A65F2" w:rsidRDefault="009A65F2" w:rsidP="009A65F2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RTL – Mgr. </w:t>
      </w:r>
      <w:proofErr w:type="spellStart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Peml</w:t>
      </w:r>
      <w:proofErr w:type="spellEnd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 výstavě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Gaudeamus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pomáhali i studenti IKSŽ.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Doktorandka Nina Ortová se zajímá o </w:t>
      </w:r>
      <w:proofErr w:type="gram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spolupráci s RTL</w:t>
      </w:r>
      <w:proofErr w:type="gram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 studenty MKPR.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Vedoucí RTL Jan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Peml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zúčastnil konference v České televizi – navrhuje možnost umístit jednodušší čtecí zařízení i do větších učeben.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Dr.Končelík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 tomu dodává, že je cílem, aby do studia RTL začali více chodit a využívat jej i studenti oborů MKPR a KMS.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Jan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Peml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zúčastnil i koordinační schůzky ohledně stavby nového kampusu v Jinonicích. Chystá nové rozpočty na zařízení RTL.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Hledají se prostory pro umístění odepisované techniky – ideálně alespoň dvě místnosti.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 RTL nastoupil nový zaměstnanec Filip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Fryml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Provozní záležitosti – </w:t>
      </w:r>
      <w:proofErr w:type="spellStart"/>
      <w:proofErr w:type="gramStart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mgr.Kryšpínová</w:t>
      </w:r>
      <w:proofErr w:type="spellEnd"/>
      <w:proofErr w:type="gramEnd"/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Mgr. Kryšpínová informovala o termínech DOD v r. 2020: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MKPR:      21. 1. od 9:00 hod. a 4. 2. od 10:00 hod.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 MS:  21. 1. od 13:00 hod.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 Ž:       21. 1. od 10:30 hod.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 MS: 11. 2. od 10:00 hod.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 Ž:   20. 1. od 10:00 hod.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 prostředků projektu IP 2019-2020 zaměřeného na inovace bylo v letošním roce vyčerpáno na příjezdy 3 zahraničních pedagogů cca 60 tis. Kč. Zbytek peněz bude využit na odměny pedagogům za elektronizaci kurzů. Zatím pedagogové používají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moodle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nebo jiný způsob elektronizace výuky pro cca 20 kurzů v rámci IKSŽ. </w:t>
      </w:r>
    </w:p>
    <w:p w:rsidR="009A65F2" w:rsidRPr="009A65F2" w:rsidRDefault="009A65F2" w:rsidP="009A65F2">
      <w:pPr>
        <w:spacing w:before="240" w:after="24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20. 11. proběhne v Jinonicích Veletrh mobility, organizovaný OZS. Za IKSŽ se ho zúčastní Mgr. Jan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Miessler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Příští porada vedení IKSŽ se uskuteční:  2</w:t>
      </w: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9A65F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12. 2019 od 13:00 hod. v kanceláři č. 101</w:t>
      </w:r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Zapsala: Pavla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Koterová</w:t>
      </w:r>
      <w:proofErr w:type="spellEnd"/>
    </w:p>
    <w:p w:rsidR="009A65F2" w:rsidRPr="009A65F2" w:rsidRDefault="009A65F2" w:rsidP="009A65F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 správnost: Dr. Jakub </w:t>
      </w:r>
      <w:proofErr w:type="spellStart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Končelík</w:t>
      </w:r>
      <w:proofErr w:type="spellEnd"/>
      <w:r w:rsidRPr="009A65F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ředitel IKSŽ</w:t>
      </w:r>
    </w:p>
    <w:p w:rsidR="00985C7C" w:rsidRDefault="00985C7C">
      <w:bookmarkStart w:id="0" w:name="_GoBack"/>
      <w:bookmarkEnd w:id="0"/>
    </w:p>
    <w:sectPr w:rsidR="0098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2"/>
    <w:rsid w:val="00985C7C"/>
    <w:rsid w:val="009A65F2"/>
    <w:rsid w:val="00A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E73A3-7C9B-4471-B242-60591C86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5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A65F2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9A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seznam.cz/redir?hashId=1890335301&amp;to=http%3a%2f%2ffsv%2ecuni%2ecz%2fFSVTEMP%2d521%2ehtml%3findex%3d186" TargetMode="External"/><Relationship Id="rId4" Type="http://schemas.openxmlformats.org/officeDocument/2006/relationships/hyperlink" Target="http://email.seznam.cz/redir?hashId=1890335301&amp;to=http%3a%2f%2ffsv%2ecuni%2ecz%2fFSVTEMP%2d521%2ehtml%3findex%3d18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5561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 porady vedení Institutu komunikačních studií a žurnalistiky,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Macková</dc:creator>
  <cp:keywords/>
  <dc:description/>
  <cp:lastModifiedBy>Veronika Macková</cp:lastModifiedBy>
  <cp:revision>1</cp:revision>
  <dcterms:created xsi:type="dcterms:W3CDTF">2019-11-19T08:33:00Z</dcterms:created>
  <dcterms:modified xsi:type="dcterms:W3CDTF">2019-11-19T08:33:00Z</dcterms:modified>
</cp:coreProperties>
</file>